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36"/>
          <w:szCs w:val="36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Northern Wake Fire Department Board of Directors</w:t>
      </w:r>
    </w:p>
    <w:p>
      <w:pPr>
        <w:pStyle w:val="Normal"/>
        <w:spacing w:lineRule="auto" w:line="240" w:before="0" w:after="0"/>
        <w:ind w:right="-18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Member Candidate Introduction Form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Name: </w:t>
        <w:tab/>
        <w:t>Joe Travers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Address: </w:t>
        <w:tab/>
        <w:t>1000 Hazeltown Rd. / Wake Forest, NC  27587-4444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Date:</w:t>
        <w:tab/>
        <w:tab/>
        <w:t>May 26, 2025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Describe what experience you have in the management of a non-profit corporation or other organization.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I am currently the Director of Operations for Cristo Rey Research Triangle High School (CRRTHS) in Durham, NC.  CRRTHS is a nonprofit with a $6 million annual budget.  At CRRTHS, I am chiefly responsible for accounting, banking, financial planning and forecasting, human resources, information technology, and facilities.  In years past, I was the Director of Operations for Consolidated Catholic Administrative Services (CCAS), located in Thornwood, NY.  My responsibilities at CCAS, also a nonprofit, were similar to those at CRRTHS.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Describe what special abilities and skills you could bring to the board.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During my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term as a Director with the Northern Wake Fire Department (NWFD), I contributed greatly in the areas of accounting and finance.  Having never served as a firefighter, I also bring a unique level of objectivity with me.  If reelected, I believe that these 2 attributes will continue to be good assets for the NWFD.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familiarity do you have with the delivery of first responder services?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I have a familiarity that is better than the average layman.  But, as I previously mentioned, I have never served as a firefighter.  Therefore, I do not have the same knowledge and expertise that other NWFD Directors profess.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Nevertheless, I do not subscribe to the philosophy that one cannot know something unless they have done it.  As a person dedicated to continuous learning, I seek to learn about the fire department.  For example, during the first month of my first term, I read the book, </w:t>
      </w:r>
      <w:r>
        <w:rPr>
          <w:sz w:val="28"/>
          <w:szCs w:val="28"/>
          <w:u w:val="single"/>
        </w:rPr>
        <w:t>North Carolina Fire Law</w:t>
      </w:r>
      <w:r>
        <w:rPr>
          <w:sz w:val="28"/>
          <w:szCs w:val="28"/>
        </w:rPr>
        <w:t>.  As a result, there were a few instances during my first term where I had insights and knowledge that professional firefighters did not have.  I have also read books on Roberts Rules and North Carolina Open Meetings Law.  My dedication to continuous learning has help me contribute to the NWFD in unique ways.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experience do you have that enables you to effectively interact with elected government officials, agencies and administrators?  </w:t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  <w:t>Early in my life, I served as a legislative intern for the Suffolk County Legislature, in Suffolk County, New York.  This experience has served me well throughout my life.  I have also worked closely with the City of Tulsa, OK.  In Tulsa, I was responsible for closing a Shared Services Center of 1,000+ employees.  I worked closely with the mayor and other city officials to mitigate the negative impact of the closing.</w:t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  <w:t>Finally, in my first term with the NWFD, I have worked with Wake County both directly and indirectly – attending Fire Commission meetings, State of the County meetings, and interacting with Director of Fire Services &amp; Emergency Management, Darrell Alford, and his staff.</w:t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other information you would want the nominating committee and the electorate to know about you?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Serving on the NWFD Board is a great honor.  If selected, I will diligently seek to act in the best interests of the community, the department, and the brave men and women that give their all.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  <w:u w:val="single"/>
        </w:rPr>
      </w:pPr>
      <w:r>
        <w:rPr/>
      </w:r>
    </w:p>
    <w:sectPr>
      <w:type w:val="nextPage"/>
      <w:pgSz w:w="12240" w:h="15840"/>
      <w:pgMar w:left="1170" w:right="1080" w:gutter="0" w:header="0" w:top="63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7fc8"/>
    <w:rPr>
      <w:color w:themeColor="hyperlink" w:val="0563C1"/>
      <w:u w:val="single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4049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045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LibreOffice/25.2.3.2$Windows_X86_64 LibreOffice_project/bbb074479178df812d175f709636b368952c2ce3</Application>
  <AppVersion>15.0000</AppVersion>
  <Pages>2</Pages>
  <Words>535</Words>
  <Characters>2761</Characters>
  <CharactersWithSpaces>3305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2024-07-18T18:51:00Z</dcterms:created>
  <dc:creator>Diane Mills</dc:creator>
  <dc:description/>
  <dc:language>en-US</dc:language>
  <cp:lastModifiedBy/>
  <dcterms:modified xsi:type="dcterms:W3CDTF">2025-05-26T12:25:46Z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